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035" w:type="dxa"/>
        <w:tblInd w:w="-48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0"/>
        <w:gridCol w:w="2025"/>
        <w:gridCol w:w="2025"/>
        <w:gridCol w:w="2085"/>
        <w:gridCol w:w="2235"/>
        <w:gridCol w:w="10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03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中宋" w:hAnsi="华文中宋" w:eastAsia="华文中宋" w:cs="华文中宋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厦门火炬集团有限公司专业化招商公告：</w:t>
            </w:r>
            <w:r>
              <w:rPr>
                <w:rFonts w:hint="eastAsia" w:ascii="华文中宋" w:hAnsi="华文中宋" w:eastAsia="华文中宋" w:cs="华文中宋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华文中宋" w:hAnsi="华文中宋" w:eastAsia="华文中宋" w:cs="华文中宋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2025年2月第一批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035" w:type="dxa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 w:cs="华文中宋"/>
                <w:b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0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一、待招租房产概况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房屋名称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坐落位置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空置场所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招商面积(㎡)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保税物流中心三期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翔安区舫山西路以北，下枫路以南，同美路以西，万家春路以东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38337.148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24523.434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24523.434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27527.475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27527.722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30531.915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7#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30532.163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30531.172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海沧翁角路308号厂房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海沧区新阳工业区，翁角路与海新路交叉口东南侧。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5、6号楼部分区域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17,153.38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7号楼部分区域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5,771.27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8、51、55号楼部分区域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1,029.85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9号楼部分区域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5,510.15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11、42、58、59号楼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4,373.26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13号楼部分区域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783.29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32号楼部分区域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199.92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火炬数码广场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湖里区云顶北路与围里北路交界处西南侧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1#第二至七层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单层3000.071-3042.054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同业楼二期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同安区同集路以西，双富南路以东，集贤路以南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2#北楼第一层101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2,021.76</w:t>
            </w:r>
          </w:p>
        </w:tc>
        <w:tc>
          <w:tcPr>
            <w:tcW w:w="10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2#北楼201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1901.07</w:t>
            </w:r>
          </w:p>
        </w:tc>
        <w:tc>
          <w:tcPr>
            <w:tcW w:w="10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2#第三层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3,802.16</w:t>
            </w:r>
          </w:p>
        </w:tc>
        <w:tc>
          <w:tcPr>
            <w:tcW w:w="10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2#第6层南侧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1,813.15</w:t>
            </w:r>
          </w:p>
        </w:tc>
        <w:tc>
          <w:tcPr>
            <w:tcW w:w="10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智能制造三期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翔安大道与海翔大道交界处西北侧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1#302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1,715.16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1#402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1,853.00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2#102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1,816.98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2#202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1,817.71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2#501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1,808.34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2#502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1,786.14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2#601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1,847.50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2#602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1,825.33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2#701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1,847.50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2#702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1,825.33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3#101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1,828.47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3#201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1,732.49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3#301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1,732.49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3#401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1,881.74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3#501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1,849.42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3#601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1,889.54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3#701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1,889.54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4#101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1,371.42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4#102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577.77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4#201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945.03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4#202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1,104.93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4#301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945.03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4#302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1,104.93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4#601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941.58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6#201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2,054.20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6#301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2,054.20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7#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120间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8#101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1481.06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服务中心（食堂）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8#202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332.78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服务中心（办公）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8#203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629.79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8#204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362.93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8#301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351.47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8#302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476.57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8#303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613.63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8#304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353.61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火炬科技新天地一期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火炬东路20-24号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2号楼负一层B103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2号楼第二层201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1012.83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2号楼第三层301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601.79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2号楼第三层302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411.04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2号楼第四层402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566.15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2号楼第5层501A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2号楼第5层502A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2号楼第5层503A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102.47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2号楼第5层505A、506A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290.69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2号楼第5层507A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73.19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2号楼第5层508A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159.98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2号楼第七层701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3号楼坡道下杂物间及地下停车场东侧部分车位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3号楼第一层101A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3号楼第一层102A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5号楼201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747.85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1号楼第一层101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37.68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1号楼第一层102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75.37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1号楼第一层103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75.38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1号楼第一层104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150.73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光业楼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火炬路7-11号101单元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100.14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火炬路7-11号102单元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25.86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火炬路7-11号106单元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96.40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火炬路9号201室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671.11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火炬路9号202室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528.92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火炬路7-11号第二层203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648.68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火炬路7-11号402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284.49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火炬路7-11号406单元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235.53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火炬路7-11号407单元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932.27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火炬路7-11号504单元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1492.52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艾德工业园二期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岐山北路520号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岐山北路520号第三层302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557.66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岐山北路506号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整栋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737.96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岐山北路514号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整栋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1,777.39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光厦楼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嘉禾路576号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嘉禾路576号南幢第五层东侧厂房之一、之二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1,333.65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五洲科技城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翔明路20号新翔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第二层201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3,457.91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第三层301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3,473.31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翔明路22号新安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第三层301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3,473.10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1,736.55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1,736.55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第五层501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3,473.10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翔明路26号新腾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第三层301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第五层502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翔明路28号新飞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第二层201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1,893.47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第三层302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1,736.55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2,050.80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翔明路30号新科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第二层202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75.32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第五层502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1,308.16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翔明路32号新技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1456.18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第二层202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1,526.97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第五层501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1,526.97</w:t>
            </w:r>
          </w:p>
        </w:tc>
        <w:tc>
          <w:tcPr>
            <w:tcW w:w="109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科技产品制造加工中心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垵边南路336-6号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6#101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6#102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353.09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6#第二层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1041.26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6#第三层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1641.31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6#第四层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1641.31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6#第五层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6#第六层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6#第十二层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垵边南路336-4号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4#地下备用房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地下备用房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八方通用厂房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莲亭路882-9号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12#楼第3层301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1876.743 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通用生产三期生活区5#综合楼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同龙二路942号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1557.600 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1546.410 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1140.021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1535.48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1535.48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通用厂房二期生活配套区6#综合楼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翔安西路8045号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3356.32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配套综合楼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3255.24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3255.24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3196.14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通用生产二期E3仓库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翔安西路8079号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整栋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561.72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仓库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通用厂房二期生活配套区5#楼店面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翔安西路8047-8053号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23间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1150.09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工业店面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通用厂房三期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同龙二路890号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第六层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2361.98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同龙二路896号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2,341.93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第五层501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1,181.36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同龙二路567号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2,262.22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2,282.88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翔安通用厂房三期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钟成配套公寓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84.86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85.52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通用厂房三期配套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同龙二路902号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902号301室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224.11</w:t>
            </w:r>
          </w:p>
        </w:tc>
        <w:tc>
          <w:tcPr>
            <w:tcW w:w="10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902之2车位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特盈园区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春风路4号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春风路4号公寓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32套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春风路6号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640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1,467.87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春风路8号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春风路8#101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1,652.69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春风路8#201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1,741.77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春风路8#301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1,741.77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春风路8#401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1,741.77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春风路8#501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1,799.00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同翔通用厂房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厦门火炬高新区同翔高新技术产业基地布塘中路11号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5#综合楼第一层103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700.57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5#综合楼第二层201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1364.501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5#综合楼第三层301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1364.501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5#综合楼第四层401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1364.5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5#综合楼601-E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414.627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5#综合楼第七层713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93.047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5#综合楼第七层717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88.698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美峰创谷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滨海西大道2555-2577号（美峰brt站旁）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1#601-604单元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3391.21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侧半地下室车位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S4号楼-整栋-2、3、4层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6,231.27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B保保税仓库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翔安舫山西路1007-11、12、13号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一号仓库A1区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1,115.10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保税仓库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一号仓库A2区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3,638.25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一号仓库A3区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2477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二号仓库B10区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557.55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二号仓库B5区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1,344.71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二号仓库B6区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1836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二号仓库B7区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557.55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二号仓库B8区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1386.85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二号仓库B9区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557.55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三号仓库C9区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三号仓库C5区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2916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三号仓库C6区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802.63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三号仓库C7区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776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三号仓库C8区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B保二期行政楼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翔安舫山西路1007-2号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142.56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行政楼配套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458.99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71.23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第四至六层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3401.34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芯光产业园</w:t>
            </w: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厦门市海沧区新乐东路9号芯光产业园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1#第一层部分（含夹层）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912.90 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办公楼、研发配套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1#第一层102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45.86 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1#第二层201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1083.78 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1#第二层202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165.41 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1#第三层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1249.19 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1#第四层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1249.18 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1#第五层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1249.19 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1#第六层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1249.19 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1#第七层715A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44.69 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1#第七层11间办公室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1042.19 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1#第八层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761.40 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1#第九层901室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342.62 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1#第九层902室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76.17 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1#第九层903室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342.61 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2#第一层101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2859.74 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2#第二层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2852.76 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2#第三层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2647.48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3#第一层101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1027.96 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3#第一层102、103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1988.90 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3#第二层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2838.29 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3#第四层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2823.46 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3#第五层501-502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306.10 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3#第五层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2517.38 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3#第六层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2670.52 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3#第七层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565.92 </w:t>
            </w: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出租期限</w:t>
      </w:r>
    </w:p>
    <w:p>
      <w:pPr>
        <w:adjustRightInd w:val="0"/>
        <w:ind w:firstLine="640" w:firstLineChars="200"/>
        <w:rPr>
          <w:rFonts w:hint="default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原则上1至5年，</w:t>
      </w:r>
      <w:r>
        <w:rPr>
          <w:rFonts w:ascii="仿宋" w:hAnsi="仿宋" w:eastAsia="仿宋" w:cs="仿宋"/>
          <w:color w:val="000000"/>
          <w:sz w:val="32"/>
          <w:szCs w:val="32"/>
        </w:rPr>
        <w:t>具体以合同约定的期限为准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  <w:bookmarkStart w:id="1" w:name="_GoBack"/>
      <w:bookmarkEnd w:id="1"/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企业资格条件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14:textFill>
            <w14:solidFill>
              <w14:schemeClr w14:val="tx1"/>
            </w14:solidFill>
          </w14:textFill>
        </w:rPr>
        <w:t>在中华人民共和国境内依法注册登记的合法企业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14:textFill>
            <w14:solidFill>
              <w14:schemeClr w14:val="tx1"/>
            </w14:solidFill>
          </w14:textFill>
        </w:rPr>
        <w:t>承租方不得改变租赁用途，在未经业主同意下不得转租、转借；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未被列入火炬集团承租信用体系黑名单，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14:textFill>
            <w14:solidFill>
              <w14:schemeClr w14:val="tx1"/>
            </w14:solidFill>
          </w14:textFill>
        </w:rPr>
        <w:t>无失信及相关行政处罚记录。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四、招商对象定位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textAlignment w:val="baseline"/>
        <w:rPr>
          <w:rStyle w:val="8"/>
          <w:rFonts w:hint="default" w:ascii="仿宋_GB2312" w:hAnsi="仿宋_GB2312" w:eastAsia="仿宋_GB2312" w:cs="仿宋_GB2312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从事生物科技、新能源、新材料、集成电路、LED、显示面板、微电子高端装备制造等</w:t>
      </w:r>
      <w:r>
        <w:rPr>
          <w:rFonts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符合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政府</w:t>
      </w:r>
      <w:r>
        <w:rPr>
          <w:rFonts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产业招商要求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的产业类型，以及上述产业上下游和其他相关配套产业。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五、招商方式</w:t>
      </w:r>
    </w:p>
    <w:p>
      <w:pPr>
        <w:pStyle w:val="9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t>采用专业化招商方式，接受意向客户报名。报名表详见附件。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五、联系方式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可通过微信搜索“火炬租售”小程序，查看具体项目情况，并联系对应的项目顾问进行咨询。</w:t>
      </w:r>
    </w:p>
    <w:p>
      <w:pPr>
        <w:spacing w:line="560" w:lineRule="exact"/>
        <w:ind w:firstLine="640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bookmarkStart w:id="0" w:name="OLE_LINK1"/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联系人：刘先生   联系电话：15259260251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t>联系地址：厦门市火炬路56-58号火炬广场南三楼303。</w:t>
      </w: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附件：</w:t>
      </w:r>
    </w:p>
    <w:p>
      <w:pPr>
        <w:spacing w:line="560" w:lineRule="exact"/>
        <w:jc w:val="center"/>
        <w:rPr>
          <w:rFonts w:ascii="华文中宋" w:hAnsi="华文中宋" w:eastAsia="华文中宋" w:cs="华文中宋"/>
          <w:b/>
          <w:bCs/>
          <w:color w:val="000000" w:themeColor="text1"/>
          <w:sz w:val="36"/>
          <w:szCs w:val="36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 w:cs="华文中宋"/>
          <w:b/>
          <w:bCs/>
          <w:color w:val="000000" w:themeColor="text1"/>
          <w:sz w:val="36"/>
          <w:szCs w:val="36"/>
          <w:lang w:bidi="ar"/>
          <w14:textFill>
            <w14:solidFill>
              <w14:schemeClr w14:val="tx1"/>
            </w14:solidFill>
          </w14:textFill>
        </w:rPr>
        <w:t>意向租赁客户报名表</w:t>
      </w:r>
    </w:p>
    <w:p>
      <w:pPr>
        <w:spacing w:line="440" w:lineRule="exact"/>
        <w:jc w:val="center"/>
        <w:rPr>
          <w:rFonts w:ascii="仿宋" w:hAnsi="仿宋" w:eastAsia="仿宋" w:cs="仿宋"/>
          <w:b/>
          <w:bCs/>
          <w:color w:val="000000" w:themeColor="text1"/>
          <w:sz w:val="28"/>
          <w:szCs w:val="28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lang w:bidi="ar"/>
          <w14:textFill>
            <w14:solidFill>
              <w14:schemeClr w14:val="tx1"/>
            </w14:solidFill>
          </w14:textFill>
        </w:rPr>
        <w:t xml:space="preserve">                                 日期：</w:t>
      </w:r>
    </w:p>
    <w:tbl>
      <w:tblPr>
        <w:tblStyle w:val="6"/>
        <w:tblW w:w="87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2320"/>
        <w:gridCol w:w="1965"/>
        <w:gridCol w:w="2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意向租赁客户名称（盖章）：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意向租赁标的：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意向承租价格：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914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租赁面积</w:t>
            </w:r>
          </w:p>
        </w:tc>
        <w:tc>
          <w:tcPr>
            <w:tcW w:w="232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行业类别</w:t>
            </w:r>
          </w:p>
        </w:tc>
        <w:tc>
          <w:tcPr>
            <w:tcW w:w="2569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914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客户来源</w:t>
            </w:r>
          </w:p>
        </w:tc>
        <w:tc>
          <w:tcPr>
            <w:tcW w:w="232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现注册地</w:t>
            </w:r>
          </w:p>
        </w:tc>
        <w:tc>
          <w:tcPr>
            <w:tcW w:w="2569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914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征信情况</w:t>
            </w:r>
          </w:p>
        </w:tc>
        <w:tc>
          <w:tcPr>
            <w:tcW w:w="232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使用性质</w:t>
            </w:r>
          </w:p>
        </w:tc>
        <w:tc>
          <w:tcPr>
            <w:tcW w:w="2569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914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年产值/营收</w:t>
            </w:r>
          </w:p>
        </w:tc>
        <w:tc>
          <w:tcPr>
            <w:tcW w:w="232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年纳税</w:t>
            </w:r>
          </w:p>
        </w:tc>
        <w:tc>
          <w:tcPr>
            <w:tcW w:w="2569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4" w:hRule="atLeast"/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企业简介（行业优势、企业类型、获奖情况等）：</w:t>
            </w:r>
          </w:p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2" w:hRule="atLeast"/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经营方案（经营用途）：</w:t>
            </w:r>
          </w:p>
          <w:p>
            <w:pPr>
              <w:spacing w:line="44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备注：1、意向客户须另附：营业执照正本复印件、企业征信报告（3个月内）；</w:t>
      </w:r>
    </w:p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2、企业年产值/营收、年纳税以上一年度为准。</w:t>
      </w:r>
    </w:p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3、客户来源：根据实际情况填写原租户、客户推介、机构推介、媒介、招商引资等；</w:t>
      </w:r>
    </w:p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、使用性质：根据实际经营填写生产、办公、商业（餐饮、食杂...）等；</w:t>
      </w:r>
    </w:p>
    <w:p>
      <w:pPr>
        <w:rPr>
          <w:rFonts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5、经营方案填写范例：我司租赁该项目用于…，为现状租赁/需贵司提供简装/需贵司提供精装，意向租赁期限…年。入驻后可吸引上下游……产业进驻园区或吸引……等相关品牌进驻（若没有该项可不填）。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531" w:bottom="1440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FB31B6"/>
    <w:multiLevelType w:val="singleLevel"/>
    <w:tmpl w:val="A0FB31B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2YjVjNGQ4ZDJkMGJmNGI3YjE1YmVmNmNkMGU2NGEifQ=="/>
    <w:docVar w:name="KSO_WPS_MARK_KEY" w:val="401e4adb-6fc1-42bb-9dcb-c584b3d87ad2"/>
  </w:docVars>
  <w:rsids>
    <w:rsidRoot w:val="00000000"/>
    <w:rsid w:val="00751995"/>
    <w:rsid w:val="009B60EC"/>
    <w:rsid w:val="012B64AF"/>
    <w:rsid w:val="014D6830"/>
    <w:rsid w:val="01AB5245"/>
    <w:rsid w:val="02A65A07"/>
    <w:rsid w:val="033374BA"/>
    <w:rsid w:val="03BC0D12"/>
    <w:rsid w:val="04CC772F"/>
    <w:rsid w:val="05807F8B"/>
    <w:rsid w:val="06CF0B4C"/>
    <w:rsid w:val="07B638AC"/>
    <w:rsid w:val="07C77D3C"/>
    <w:rsid w:val="08374435"/>
    <w:rsid w:val="08407650"/>
    <w:rsid w:val="084210D7"/>
    <w:rsid w:val="08BB1E14"/>
    <w:rsid w:val="09386694"/>
    <w:rsid w:val="0A074AEC"/>
    <w:rsid w:val="0A5A6CC9"/>
    <w:rsid w:val="0ACF0BCB"/>
    <w:rsid w:val="0B5F2638"/>
    <w:rsid w:val="0B8D2AAC"/>
    <w:rsid w:val="0CA128C7"/>
    <w:rsid w:val="0DCA4C79"/>
    <w:rsid w:val="0DDA516F"/>
    <w:rsid w:val="0E4A295D"/>
    <w:rsid w:val="0E52404E"/>
    <w:rsid w:val="0E684119"/>
    <w:rsid w:val="0EA36E0D"/>
    <w:rsid w:val="0EBB5910"/>
    <w:rsid w:val="0EEF5070"/>
    <w:rsid w:val="0F116379"/>
    <w:rsid w:val="0F7C12C2"/>
    <w:rsid w:val="0F870476"/>
    <w:rsid w:val="0FE754C5"/>
    <w:rsid w:val="10E94AD6"/>
    <w:rsid w:val="115556EA"/>
    <w:rsid w:val="126C6260"/>
    <w:rsid w:val="12BE3B9E"/>
    <w:rsid w:val="12EC421A"/>
    <w:rsid w:val="139B5716"/>
    <w:rsid w:val="14AB450A"/>
    <w:rsid w:val="14C8762A"/>
    <w:rsid w:val="14DA0CFE"/>
    <w:rsid w:val="15B74397"/>
    <w:rsid w:val="15BA159A"/>
    <w:rsid w:val="161010D6"/>
    <w:rsid w:val="1690609A"/>
    <w:rsid w:val="16C260F9"/>
    <w:rsid w:val="16E212CC"/>
    <w:rsid w:val="16FC555B"/>
    <w:rsid w:val="175F50B2"/>
    <w:rsid w:val="17B75527"/>
    <w:rsid w:val="182F520B"/>
    <w:rsid w:val="182F7511"/>
    <w:rsid w:val="18A5763E"/>
    <w:rsid w:val="199B1DAF"/>
    <w:rsid w:val="1A3A7B56"/>
    <w:rsid w:val="1AC07876"/>
    <w:rsid w:val="1B6C5FF1"/>
    <w:rsid w:val="1C10511E"/>
    <w:rsid w:val="1CAE595D"/>
    <w:rsid w:val="1CB57882"/>
    <w:rsid w:val="1CE40C61"/>
    <w:rsid w:val="1D421143"/>
    <w:rsid w:val="1D5D1A58"/>
    <w:rsid w:val="1D602D40"/>
    <w:rsid w:val="1D6729F6"/>
    <w:rsid w:val="1E0A7448"/>
    <w:rsid w:val="1EAE1AEF"/>
    <w:rsid w:val="1EB96395"/>
    <w:rsid w:val="1F403FCA"/>
    <w:rsid w:val="1F432B97"/>
    <w:rsid w:val="1FB669D9"/>
    <w:rsid w:val="21211328"/>
    <w:rsid w:val="21420683"/>
    <w:rsid w:val="21542128"/>
    <w:rsid w:val="2170077F"/>
    <w:rsid w:val="224D08FC"/>
    <w:rsid w:val="23267076"/>
    <w:rsid w:val="23AE6ABC"/>
    <w:rsid w:val="24B32A91"/>
    <w:rsid w:val="25216535"/>
    <w:rsid w:val="26230444"/>
    <w:rsid w:val="265F4295"/>
    <w:rsid w:val="270E3AEA"/>
    <w:rsid w:val="274D1924"/>
    <w:rsid w:val="27B72DD8"/>
    <w:rsid w:val="27C354A7"/>
    <w:rsid w:val="28EF3CCC"/>
    <w:rsid w:val="29262C0D"/>
    <w:rsid w:val="297B2FDB"/>
    <w:rsid w:val="29BE0457"/>
    <w:rsid w:val="29D2334A"/>
    <w:rsid w:val="2A412A5B"/>
    <w:rsid w:val="2B215D92"/>
    <w:rsid w:val="2B57490B"/>
    <w:rsid w:val="2C2660B4"/>
    <w:rsid w:val="2C8F2FAE"/>
    <w:rsid w:val="2C995352"/>
    <w:rsid w:val="2D8237DD"/>
    <w:rsid w:val="2D900D99"/>
    <w:rsid w:val="2DDB266E"/>
    <w:rsid w:val="2EA04CDC"/>
    <w:rsid w:val="2F0F7BEB"/>
    <w:rsid w:val="2F131DB5"/>
    <w:rsid w:val="2FAB5607"/>
    <w:rsid w:val="30935BB3"/>
    <w:rsid w:val="310F277F"/>
    <w:rsid w:val="31B74811"/>
    <w:rsid w:val="31E555EC"/>
    <w:rsid w:val="329A6E6D"/>
    <w:rsid w:val="32CF6073"/>
    <w:rsid w:val="333B623F"/>
    <w:rsid w:val="34AD0499"/>
    <w:rsid w:val="34E07755"/>
    <w:rsid w:val="365D7BDF"/>
    <w:rsid w:val="3676697A"/>
    <w:rsid w:val="368954E4"/>
    <w:rsid w:val="36D47A22"/>
    <w:rsid w:val="378D0498"/>
    <w:rsid w:val="37A242CB"/>
    <w:rsid w:val="38540A77"/>
    <w:rsid w:val="38AD54D7"/>
    <w:rsid w:val="39370A5D"/>
    <w:rsid w:val="39E737EA"/>
    <w:rsid w:val="3AE37517"/>
    <w:rsid w:val="3B7A3CEE"/>
    <w:rsid w:val="3C307701"/>
    <w:rsid w:val="3CAA66B7"/>
    <w:rsid w:val="3D6315E2"/>
    <w:rsid w:val="3D751ECE"/>
    <w:rsid w:val="3DD8225C"/>
    <w:rsid w:val="3DE96455"/>
    <w:rsid w:val="3E842192"/>
    <w:rsid w:val="3ED231D3"/>
    <w:rsid w:val="3F005C6F"/>
    <w:rsid w:val="3F116CE9"/>
    <w:rsid w:val="3FFB0236"/>
    <w:rsid w:val="40081224"/>
    <w:rsid w:val="412455C6"/>
    <w:rsid w:val="41460ACA"/>
    <w:rsid w:val="419C1C55"/>
    <w:rsid w:val="434C1980"/>
    <w:rsid w:val="43F65D09"/>
    <w:rsid w:val="43FF6F83"/>
    <w:rsid w:val="442853BF"/>
    <w:rsid w:val="448B7D8F"/>
    <w:rsid w:val="44C725AB"/>
    <w:rsid w:val="44E40054"/>
    <w:rsid w:val="450E31D0"/>
    <w:rsid w:val="45372222"/>
    <w:rsid w:val="454664FF"/>
    <w:rsid w:val="457922C7"/>
    <w:rsid w:val="46E2098A"/>
    <w:rsid w:val="4767290F"/>
    <w:rsid w:val="4778099A"/>
    <w:rsid w:val="49C37B66"/>
    <w:rsid w:val="4A455536"/>
    <w:rsid w:val="4A4B5DC5"/>
    <w:rsid w:val="4AB61893"/>
    <w:rsid w:val="4ACF7FA6"/>
    <w:rsid w:val="4B07650B"/>
    <w:rsid w:val="4B637F80"/>
    <w:rsid w:val="4BCB4482"/>
    <w:rsid w:val="4BFA32F8"/>
    <w:rsid w:val="4C0315F6"/>
    <w:rsid w:val="4C3879A8"/>
    <w:rsid w:val="4DE67660"/>
    <w:rsid w:val="4E3305D9"/>
    <w:rsid w:val="4E5A1450"/>
    <w:rsid w:val="4E62786B"/>
    <w:rsid w:val="4E630464"/>
    <w:rsid w:val="4F2434C7"/>
    <w:rsid w:val="50943572"/>
    <w:rsid w:val="510101F8"/>
    <w:rsid w:val="510D1D5B"/>
    <w:rsid w:val="51627909"/>
    <w:rsid w:val="51D245AA"/>
    <w:rsid w:val="521B681A"/>
    <w:rsid w:val="52630448"/>
    <w:rsid w:val="53556690"/>
    <w:rsid w:val="53963642"/>
    <w:rsid w:val="549E73F3"/>
    <w:rsid w:val="54D3561F"/>
    <w:rsid w:val="54E94685"/>
    <w:rsid w:val="555228CD"/>
    <w:rsid w:val="555C0C18"/>
    <w:rsid w:val="55764A45"/>
    <w:rsid w:val="56DE04FA"/>
    <w:rsid w:val="59746934"/>
    <w:rsid w:val="59D92760"/>
    <w:rsid w:val="5A6936A9"/>
    <w:rsid w:val="5AF21DF8"/>
    <w:rsid w:val="5B5A17DC"/>
    <w:rsid w:val="5B6C70FC"/>
    <w:rsid w:val="5B9B6D4E"/>
    <w:rsid w:val="5BC27904"/>
    <w:rsid w:val="5CBD3ED8"/>
    <w:rsid w:val="5CFA19E1"/>
    <w:rsid w:val="5D0205F5"/>
    <w:rsid w:val="5F984EEC"/>
    <w:rsid w:val="5FE539C2"/>
    <w:rsid w:val="602837C4"/>
    <w:rsid w:val="604334B8"/>
    <w:rsid w:val="613855AE"/>
    <w:rsid w:val="61A260DD"/>
    <w:rsid w:val="63A640A5"/>
    <w:rsid w:val="640F2DAE"/>
    <w:rsid w:val="64DE2339"/>
    <w:rsid w:val="64F077BD"/>
    <w:rsid w:val="65A47C28"/>
    <w:rsid w:val="66193202"/>
    <w:rsid w:val="661F1C55"/>
    <w:rsid w:val="663A5DD7"/>
    <w:rsid w:val="667512CA"/>
    <w:rsid w:val="66FF37BF"/>
    <w:rsid w:val="69F21523"/>
    <w:rsid w:val="6A9E7A78"/>
    <w:rsid w:val="6C0A4D70"/>
    <w:rsid w:val="6C0C4AFC"/>
    <w:rsid w:val="6C132AF9"/>
    <w:rsid w:val="6E3E0A48"/>
    <w:rsid w:val="6EA93AB4"/>
    <w:rsid w:val="6F075558"/>
    <w:rsid w:val="6F361DA4"/>
    <w:rsid w:val="6FE0393C"/>
    <w:rsid w:val="700D13C4"/>
    <w:rsid w:val="703915CD"/>
    <w:rsid w:val="704736DB"/>
    <w:rsid w:val="71327FEE"/>
    <w:rsid w:val="71AD3A2A"/>
    <w:rsid w:val="71FB61DE"/>
    <w:rsid w:val="73203696"/>
    <w:rsid w:val="740A2281"/>
    <w:rsid w:val="74476ED4"/>
    <w:rsid w:val="74CA6DFF"/>
    <w:rsid w:val="755769FF"/>
    <w:rsid w:val="756A7665"/>
    <w:rsid w:val="75F36B62"/>
    <w:rsid w:val="767C642B"/>
    <w:rsid w:val="76D22EA9"/>
    <w:rsid w:val="77A2080C"/>
    <w:rsid w:val="78CE389E"/>
    <w:rsid w:val="79682EF3"/>
    <w:rsid w:val="797529B7"/>
    <w:rsid w:val="7A483D61"/>
    <w:rsid w:val="7A484CF8"/>
    <w:rsid w:val="7B092A79"/>
    <w:rsid w:val="7B472644"/>
    <w:rsid w:val="7B7043DF"/>
    <w:rsid w:val="7B865B89"/>
    <w:rsid w:val="7C401B7B"/>
    <w:rsid w:val="7DA97046"/>
    <w:rsid w:val="7DAB5263"/>
    <w:rsid w:val="7E280726"/>
    <w:rsid w:val="7E6C28BE"/>
    <w:rsid w:val="7EF65F65"/>
    <w:rsid w:val="7F424D1C"/>
    <w:rsid w:val="7F9469FE"/>
    <w:rsid w:val="7FA52C97"/>
    <w:rsid w:val="7FE6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Strong"/>
    <w:basedOn w:val="7"/>
    <w:qFormat/>
    <w:uiPriority w:val="0"/>
    <w:rPr>
      <w:b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11"/>
    <w:basedOn w:val="7"/>
    <w:qFormat/>
    <w:uiPriority w:val="0"/>
    <w:rPr>
      <w:rFonts w:hint="eastAsia" w:ascii="仿宋" w:hAnsi="仿宋" w:eastAsia="仿宋" w:cs="仿宋"/>
      <w:b/>
      <w:bCs/>
      <w:color w:val="444444"/>
      <w:sz w:val="18"/>
      <w:szCs w:val="18"/>
      <w:u w:val="none"/>
    </w:rPr>
  </w:style>
  <w:style w:type="character" w:customStyle="1" w:styleId="11">
    <w:name w:val="font61"/>
    <w:basedOn w:val="7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character" w:customStyle="1" w:styleId="12">
    <w:name w:val="font31"/>
    <w:basedOn w:val="7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13">
    <w:name w:val="font4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71"/>
    <w:basedOn w:val="7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character" w:customStyle="1" w:styleId="15">
    <w:name w:val="font51"/>
    <w:basedOn w:val="7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1969</Words>
  <Characters>2893</Characters>
  <Lines>0</Lines>
  <Paragraphs>0</Paragraphs>
  <TotalTime>0</TotalTime>
  <ScaleCrop>false</ScaleCrop>
  <LinksUpToDate>false</LinksUpToDate>
  <CharactersWithSpaces>2944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2021-12-23T05:09:00Z</dcterms:created>
  <dc:creator>Administrator</dc:creator>
  <cp:lastModifiedBy>yjj</cp:lastModifiedBy>
  <cp:lastPrinted>2023-11-14T06:15:00Z</cp:lastPrinted>
  <dcterms:modified xsi:type="dcterms:W3CDTF">2025-02-11T03:33:00Z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BC470A649BA7419DA7D58F1AE8393E72_13</vt:lpwstr>
  </property>
</Properties>
</file>